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38EB961B" w:rsidR="007B024B" w:rsidRPr="00CD6117"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Pr="00CD6117">
        <w:rPr>
          <w:rStyle w:val="Formatvorlage14"/>
          <w:sz w:val="20"/>
          <w:lang w:val="fr-FR"/>
        </w:rPr>
        <w:t>06. Février 2023</w:t>
      </w:r>
    </w:p>
    <w:p w14:paraId="6E17BDF7" w14:textId="77777777" w:rsidR="00403439" w:rsidRPr="00CD6117" w:rsidRDefault="00403439" w:rsidP="00403439">
      <w:pPr>
        <w:spacing w:line="360" w:lineRule="auto"/>
        <w:rPr>
          <w:rStyle w:val="Formatvorlage14"/>
          <w:b/>
          <w:bCs/>
          <w:color w:val="4D4D4D" w:themeColor="accent3"/>
          <w:sz w:val="40"/>
          <w:szCs w:val="40"/>
          <w:lang w:val="fr-FR"/>
        </w:rPr>
      </w:pPr>
      <w:r w:rsidRPr="00CD6117">
        <w:rPr>
          <w:rStyle w:val="Formatvorlage14"/>
          <w:b/>
          <w:bCs/>
          <w:color w:val="4D4D4D" w:themeColor="accent3"/>
          <w:sz w:val="40"/>
          <w:szCs w:val="40"/>
          <w:lang w:val="fr-FR"/>
        </w:rPr>
        <w:t xml:space="preserve">De petits coups de pinceau changent le monde du dentaire </w:t>
      </w:r>
    </w:p>
    <w:p w14:paraId="3D27ADAC" w14:textId="618FEEDD" w:rsidR="00844322" w:rsidRPr="00CD6117" w:rsidRDefault="00403439" w:rsidP="00403439">
      <w:pPr>
        <w:spacing w:line="360" w:lineRule="auto"/>
        <w:rPr>
          <w:rStyle w:val="Formatvorlage14"/>
          <w:color w:val="4D4D4D" w:themeColor="accent3"/>
          <w:sz w:val="24"/>
          <w:szCs w:val="24"/>
          <w:lang w:val="fr-FR"/>
        </w:rPr>
      </w:pPr>
      <w:r w:rsidRPr="00CD6117">
        <w:rPr>
          <w:rStyle w:val="Formatvorlage14"/>
          <w:color w:val="4D4D4D" w:themeColor="accent3"/>
          <w:sz w:val="24"/>
          <w:szCs w:val="24"/>
          <w:lang w:val="fr-FR"/>
        </w:rPr>
        <w:t>VITA AKZENT LC remporte le prix « Game Changing Product of the Year » (produit de l'année qui change la donne)</w:t>
      </w:r>
    </w:p>
    <w:p w14:paraId="69CB892C" w14:textId="77777777" w:rsidR="00403439" w:rsidRPr="00CD6117" w:rsidRDefault="00403439" w:rsidP="00403439">
      <w:pPr>
        <w:spacing w:line="360" w:lineRule="auto"/>
        <w:rPr>
          <w:rFonts w:cs="Arial"/>
          <w:sz w:val="10"/>
          <w:szCs w:val="10"/>
          <w:lang w:val="fr-FR"/>
        </w:rPr>
      </w:pPr>
    </w:p>
    <w:p w14:paraId="4B1FAB39" w14:textId="77777777" w:rsidR="00403439" w:rsidRPr="00CD6117" w:rsidRDefault="00403439" w:rsidP="00B32BD8">
      <w:pPr>
        <w:rPr>
          <w:rFonts w:cs="Arial"/>
          <w:sz w:val="24"/>
          <w:szCs w:val="24"/>
          <w:lang w:val="fr-FR"/>
        </w:rPr>
      </w:pPr>
      <w:r w:rsidRPr="00CD6117">
        <w:rPr>
          <w:rFonts w:cs="Arial"/>
          <w:sz w:val="24"/>
          <w:szCs w:val="24"/>
          <w:lang w:val="fr-FR"/>
        </w:rPr>
        <w:t>Le système de colorant et de glaçage photopolymérisable VITA AKZENT LC a récemment été élu « Game Changing Product of the Year 2022 » par le magazine spécialisé américain « Inside Dental Technology ». Le jury récompense ainsi les innovations pionnières qui ont le potentiel de changer le secteur du dentaire - c'est le cas de VITA AKZENT LC.</w:t>
      </w:r>
    </w:p>
    <w:p w14:paraId="130ECA30" w14:textId="77777777" w:rsidR="00403439" w:rsidRPr="00CD6117" w:rsidRDefault="00403439" w:rsidP="00B32BD8">
      <w:pPr>
        <w:rPr>
          <w:rFonts w:cs="Arial"/>
          <w:sz w:val="24"/>
          <w:szCs w:val="24"/>
          <w:lang w:val="fr-FR"/>
        </w:rPr>
      </w:pPr>
    </w:p>
    <w:p w14:paraId="7DDA19AE" w14:textId="77777777" w:rsidR="00403439" w:rsidRPr="00CD6117" w:rsidRDefault="00403439" w:rsidP="007205C7">
      <w:pPr>
        <w:rPr>
          <w:rFonts w:cs="Arial"/>
          <w:b/>
          <w:bCs/>
          <w:color w:val="DC0064" w:themeColor="accent1"/>
          <w:lang w:val="fr-FR"/>
        </w:rPr>
      </w:pPr>
      <w:r w:rsidRPr="00CD6117">
        <w:rPr>
          <w:rFonts w:cs="Arial"/>
          <w:b/>
          <w:bCs/>
          <w:color w:val="DC0064" w:themeColor="accent1"/>
          <w:lang w:val="fr-FR"/>
        </w:rPr>
        <w:t>Application simple et rapide convaincante</w:t>
      </w:r>
    </w:p>
    <w:p w14:paraId="5B621C71" w14:textId="1B13386F" w:rsidR="002055FF" w:rsidRPr="00CD6117" w:rsidRDefault="00403439" w:rsidP="00213C45">
      <w:pPr>
        <w:rPr>
          <w:rFonts w:cs="Arial"/>
          <w:lang w:val="fr-FR"/>
        </w:rPr>
      </w:pPr>
      <w:r w:rsidRPr="00CD6117">
        <w:rPr>
          <w:rFonts w:cs="Arial"/>
          <w:lang w:val="fr-FR"/>
        </w:rPr>
        <w:t>VITA AKZENT LC séduit par sa facilité d'utilisation et en même temps par la reproduction efficace de toutes les facettes chromatiques des dents naturelles. Le système est adapté à la caractérisation extra-orale de toutes les restaurations indirectes en résine composite, polymère et céramique hybride. Mark Williamson, directeur des opérations au laboratoire dentaire de DelRay Beach (Floride) : « J'ai été convaincu par la facilité et la rapidité d'utilisation de VITA AKZENT LC après l'avoir essayé sur un provisoire en PMMA sur implants couvrant toute l'arcade dentaire. La résine composite rose n'est pas toujours la meilleure option pour une restauration. Avec VITA AKZENT LC, j'ai une formidable possibilité de caractériser individuellement les dents et la gencive ».</w:t>
      </w:r>
    </w:p>
    <w:p w14:paraId="4B68CC12" w14:textId="77777777" w:rsidR="00403439" w:rsidRPr="00CD6117" w:rsidRDefault="00403439" w:rsidP="00213C45">
      <w:pPr>
        <w:rPr>
          <w:rFonts w:cs="Arial"/>
          <w:lang w:val="fr-FR"/>
        </w:rPr>
      </w:pPr>
    </w:p>
    <w:p w14:paraId="3DC5D4BA" w14:textId="77777777" w:rsidR="00403439" w:rsidRPr="00CD6117" w:rsidRDefault="00403439" w:rsidP="0022276B">
      <w:pPr>
        <w:rPr>
          <w:rFonts w:cs="Arial"/>
          <w:b/>
          <w:bCs/>
          <w:color w:val="DC0064" w:themeColor="accent1"/>
          <w:lang w:val="fr-FR"/>
        </w:rPr>
      </w:pPr>
      <w:r w:rsidRPr="00CD6117">
        <w:rPr>
          <w:rFonts w:cs="Arial"/>
          <w:b/>
          <w:bCs/>
          <w:color w:val="DC0064" w:themeColor="accent1"/>
          <w:lang w:val="fr-FR"/>
        </w:rPr>
        <w:t>Précurseur et innovant depuis 1924</w:t>
      </w:r>
    </w:p>
    <w:p w14:paraId="7F2F1E1A" w14:textId="7C911775" w:rsidR="00403439" w:rsidRPr="00CD6117" w:rsidRDefault="00403439" w:rsidP="00403439">
      <w:pPr>
        <w:rPr>
          <w:rFonts w:cs="Arial"/>
          <w:lang w:val="fr-FR"/>
        </w:rPr>
      </w:pPr>
      <w:r w:rsidRPr="00CD6117">
        <w:rPr>
          <w:rFonts w:cs="Arial"/>
          <w:lang w:val="fr-FR"/>
        </w:rPr>
        <w:t xml:space="preserve">VITA Zahnfabrik est considéré comme un pionnier de la dentisterie esthétique avec près de 100 ans d'expérience et des clients dans 150 pays du monde entier. L'équipe VITA est très heureuse d'avoir été élue « Game Changing Product of the Year 2022 » et remercie le « Inside Dental Technology Journal » pour cette reconnaissance. </w:t>
      </w:r>
    </w:p>
    <w:p w14:paraId="653DE38E" w14:textId="0E28ED81" w:rsidR="00403439" w:rsidRPr="00CD6117" w:rsidRDefault="00403439" w:rsidP="00403439">
      <w:pPr>
        <w:rPr>
          <w:rFonts w:cs="Arial"/>
          <w:lang w:val="fr-FR"/>
        </w:rPr>
      </w:pPr>
    </w:p>
    <w:p w14:paraId="532C2AB4" w14:textId="606F281C" w:rsidR="00403439" w:rsidRPr="00CD6117" w:rsidRDefault="00403439" w:rsidP="00403439">
      <w:pPr>
        <w:rPr>
          <w:rFonts w:cs="Arial"/>
          <w:lang w:val="fr-FR"/>
        </w:rPr>
      </w:pPr>
    </w:p>
    <w:p w14:paraId="7E8858DD" w14:textId="4FC61B95" w:rsidR="00403439" w:rsidRPr="00CD6117" w:rsidRDefault="00403439" w:rsidP="00403439">
      <w:pPr>
        <w:rPr>
          <w:rFonts w:cs="Arial"/>
          <w:lang w:val="fr-FR"/>
        </w:rPr>
      </w:pPr>
    </w:p>
    <w:p w14:paraId="7E1D025C" w14:textId="39F07E74" w:rsidR="00403439" w:rsidRPr="00CD6117" w:rsidRDefault="00403439" w:rsidP="00403439">
      <w:pPr>
        <w:rPr>
          <w:rFonts w:cs="Arial"/>
          <w:lang w:val="fr-FR"/>
        </w:rPr>
      </w:pPr>
    </w:p>
    <w:p w14:paraId="648AE968" w14:textId="77777777" w:rsidR="00403439" w:rsidRDefault="00403439" w:rsidP="00403439">
      <w:pPr>
        <w:spacing w:line="360" w:lineRule="auto"/>
        <w:rPr>
          <w:rFonts w:cs="Arial"/>
        </w:rPr>
      </w:pPr>
      <w:r>
        <w:rPr>
          <w:noProof/>
        </w:rPr>
        <w:lastRenderedPageBreak/>
        <w:drawing>
          <wp:inline distT="0" distB="0" distL="0" distR="0" wp14:anchorId="0778565B" wp14:editId="4F1035D6">
            <wp:extent cx="2736850" cy="2736850"/>
            <wp:effectExtent l="0" t="0" r="6350" b="6350"/>
            <wp:docPr id="26" name="Grafik 26" descr="Ein Bild, das Text, Visiten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descr="Ein Bild, das Text, Visitenkarte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736850" cy="2736850"/>
                    </a:xfrm>
                    <a:prstGeom prst="rect">
                      <a:avLst/>
                    </a:prstGeom>
                    <a:noFill/>
                    <a:ln>
                      <a:noFill/>
                    </a:ln>
                  </pic:spPr>
                </pic:pic>
              </a:graphicData>
            </a:graphic>
          </wp:inline>
        </w:drawing>
      </w:r>
    </w:p>
    <w:p w14:paraId="40293238" w14:textId="77777777" w:rsidR="00403439" w:rsidRPr="00CD6117" w:rsidRDefault="00403439" w:rsidP="00403439">
      <w:pPr>
        <w:spacing w:line="360" w:lineRule="auto"/>
        <w:rPr>
          <w:rFonts w:cs="Arial"/>
          <w:sz w:val="18"/>
          <w:szCs w:val="18"/>
          <w:lang w:val="fr-FR"/>
        </w:rPr>
      </w:pPr>
      <w:r w:rsidRPr="00CD6117">
        <w:rPr>
          <w:rFonts w:cs="Arial"/>
          <w:sz w:val="18"/>
          <w:szCs w:val="18"/>
          <w:lang w:val="fr-FR"/>
        </w:rPr>
        <w:t>Ill. 1 VITA AKZENT LC remporte le prix « Game Changing Product of the Year » (produit de l'année qui change la donne)</w:t>
      </w:r>
    </w:p>
    <w:p w14:paraId="5A300BDE" w14:textId="77777777" w:rsidR="00403439" w:rsidRPr="00CD6117" w:rsidRDefault="00403439" w:rsidP="00403439">
      <w:pPr>
        <w:rPr>
          <w:rFonts w:cs="Arial"/>
          <w:lang w:val="fr-FR"/>
        </w:rPr>
      </w:pPr>
    </w:p>
    <w:p w14:paraId="150A0314" w14:textId="00443ACA" w:rsidR="00403439" w:rsidRPr="00CD6117" w:rsidRDefault="00403439" w:rsidP="00403439">
      <w:pPr>
        <w:rPr>
          <w:rFonts w:cs="Arial"/>
          <w:lang w:val="fr-FR"/>
        </w:rPr>
      </w:pPr>
    </w:p>
    <w:p w14:paraId="4AEBAB3C" w14:textId="74E4768F" w:rsidR="00403439" w:rsidRPr="00CD6117" w:rsidRDefault="00403439" w:rsidP="00403439">
      <w:pPr>
        <w:rPr>
          <w:rFonts w:cs="Arial"/>
          <w:lang w:val="fr-FR"/>
        </w:rPr>
      </w:pPr>
      <w:r w:rsidRPr="00CD6117">
        <w:rPr>
          <w:rFonts w:cs="Arial"/>
          <w:lang w:val="fr-FR"/>
        </w:rPr>
        <w:t xml:space="preserve"> </w:t>
      </w:r>
    </w:p>
    <w:p w14:paraId="143B48EB" w14:textId="77777777" w:rsidR="00403439" w:rsidRPr="00CD6117" w:rsidRDefault="00403439" w:rsidP="00403439">
      <w:pPr>
        <w:rPr>
          <w:rFonts w:cs="Arial"/>
          <w:lang w:val="fr-FR"/>
        </w:rPr>
      </w:pPr>
    </w:p>
    <w:p w14:paraId="2A16FCA3" w14:textId="418E8DD2" w:rsidR="00602BBF" w:rsidRPr="00CD6117" w:rsidRDefault="00BC346F" w:rsidP="00604131">
      <w:pPr>
        <w:rPr>
          <w:rFonts w:cs="Arial"/>
          <w:lang w:val="fr-FR"/>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CD611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CD6117">
                              <w:rPr>
                                <w:rFonts w:cs="Arial"/>
                                <w:color w:val="3A3938"/>
                                <w:spacing w:val="-2"/>
                                <w:sz w:val="16"/>
                                <w:szCs w:val="16"/>
                                <w:lang w:val="fr-FR"/>
                              </w:rPr>
                              <w:t xml:space="preserve">La société VITA </w:t>
                            </w:r>
                            <w:proofErr w:type="spellStart"/>
                            <w:r w:rsidRPr="00CD6117">
                              <w:rPr>
                                <w:rFonts w:cs="Arial"/>
                                <w:color w:val="3A3938"/>
                                <w:spacing w:val="-2"/>
                                <w:sz w:val="16"/>
                                <w:szCs w:val="16"/>
                                <w:lang w:val="fr-FR"/>
                              </w:rPr>
                              <w:t>Zahnfabrik</w:t>
                            </w:r>
                            <w:proofErr w:type="spellEnd"/>
                            <w:r w:rsidRPr="00CD6117">
                              <w:rPr>
                                <w:rFonts w:cs="Arial"/>
                                <w:color w:val="3A3938"/>
                                <w:spacing w:val="-2"/>
                                <w:sz w:val="16"/>
                                <w:szCs w:val="16"/>
                                <w:lang w:val="fr-FR"/>
                              </w:rPr>
                              <w:t xml:space="preserve"> H. Rauter </w:t>
                            </w:r>
                            <w:proofErr w:type="spellStart"/>
                            <w:r w:rsidRPr="00CD6117">
                              <w:rPr>
                                <w:rFonts w:cs="Arial"/>
                                <w:color w:val="3A3938"/>
                                <w:spacing w:val="-2"/>
                                <w:sz w:val="16"/>
                                <w:szCs w:val="16"/>
                                <w:lang w:val="fr-FR"/>
                              </w:rPr>
                              <w:t>GmbH</w:t>
                            </w:r>
                            <w:proofErr w:type="spellEnd"/>
                            <w:r w:rsidRPr="00CD6117">
                              <w:rPr>
                                <w:rFonts w:cs="Arial"/>
                                <w:color w:val="3A3938"/>
                                <w:spacing w:val="-2"/>
                                <w:sz w:val="16"/>
                                <w:szCs w:val="16"/>
                                <w:lang w:val="fr-FR"/>
                              </w:rPr>
                              <w:t xml:space="preserve"> &amp; Co. KG est une entreprise familiale du secteur dentaire, actuellement dirigée par la quatrième génération, dont le siège se trouve à Bad </w:t>
                            </w:r>
                            <w:proofErr w:type="spellStart"/>
                            <w:r w:rsidRPr="00CD6117">
                              <w:rPr>
                                <w:rFonts w:cs="Arial"/>
                                <w:color w:val="3A3938"/>
                                <w:spacing w:val="-2"/>
                                <w:sz w:val="16"/>
                                <w:szCs w:val="16"/>
                                <w:lang w:val="fr-FR"/>
                              </w:rPr>
                              <w:t>Säckingen</w:t>
                            </w:r>
                            <w:proofErr w:type="spellEnd"/>
                            <w:r w:rsidRPr="00CD6117">
                              <w:rPr>
                                <w:rFonts w:cs="Arial"/>
                                <w:color w:val="3A3938"/>
                                <w:spacing w:val="-2"/>
                                <w:sz w:val="16"/>
                                <w:szCs w:val="16"/>
                                <w:lang w:val="fr-FR"/>
                              </w:rPr>
                              <w:t xml:space="preserve">,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w:t>
                            </w:r>
                            <w:proofErr w:type="spellStart"/>
                            <w:r w:rsidRPr="00CD6117">
                              <w:rPr>
                                <w:rFonts w:cs="Arial"/>
                                <w:color w:val="3A3938"/>
                                <w:spacing w:val="-2"/>
                                <w:sz w:val="16"/>
                                <w:szCs w:val="16"/>
                                <w:lang w:val="fr-FR"/>
                              </w:rPr>
                              <w:t>Zahnfabrik</w:t>
                            </w:r>
                            <w:proofErr w:type="spellEnd"/>
                            <w:r w:rsidRPr="00CD6117">
                              <w:rPr>
                                <w:rFonts w:cs="Arial"/>
                                <w:color w:val="3A3938"/>
                                <w:spacing w:val="-2"/>
                                <w:sz w:val="16"/>
                                <w:szCs w:val="16"/>
                                <w:lang w:val="fr-FR"/>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dentaires. </w:t>
                            </w:r>
                          </w:p>
                          <w:p w14:paraId="4F47096A" w14:textId="1065FF7D" w:rsidR="00C60FD7" w:rsidRPr="00CD611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CD6117">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w:t>
                            </w:r>
                            <w:r w:rsidR="00CD6117" w:rsidRPr="00CD6117">
                              <w:rPr>
                                <w:rFonts w:cs="Arial"/>
                                <w:color w:val="3A3938"/>
                                <w:spacing w:val="-2"/>
                                <w:sz w:val="16"/>
                                <w:szCs w:val="16"/>
                                <w:lang w:val="fr-FR"/>
                              </w:rPr>
                              <w:t>1</w:t>
                            </w:r>
                            <w:r w:rsidR="00CD6117">
                              <w:rPr>
                                <w:rFonts w:cs="Arial"/>
                                <w:color w:val="3A3938"/>
                                <w:spacing w:val="-2"/>
                                <w:sz w:val="16"/>
                                <w:szCs w:val="16"/>
                                <w:lang w:val="fr-FR"/>
                              </w:rPr>
                              <w:t>50</w:t>
                            </w:r>
                            <w:r w:rsidRPr="00CD6117">
                              <w:rPr>
                                <w:rFonts w:cs="Arial"/>
                                <w:color w:val="3A3938"/>
                                <w:spacing w:val="-2"/>
                                <w:sz w:val="16"/>
                                <w:szCs w:val="16"/>
                                <w:lang w:val="fr-FR"/>
                              </w:rPr>
                              <w:t xml:space="preserve"> pays dans leur travail quotidien. </w:t>
                            </w:r>
                          </w:p>
                          <w:p w14:paraId="73410DEF" w14:textId="77777777" w:rsidR="00C60FD7" w:rsidRPr="00CD611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CD6117">
                              <w:rPr>
                                <w:rFonts w:cs="Arial"/>
                                <w:color w:val="3A3938"/>
                                <w:spacing w:val="-2"/>
                                <w:sz w:val="16"/>
                                <w:szCs w:val="16"/>
                                <w:lang w:val="fr-FR"/>
                              </w:rPr>
                              <w:t>Ce « </w:t>
                            </w:r>
                            <w:proofErr w:type="spellStart"/>
                            <w:r w:rsidRPr="00CD6117">
                              <w:rPr>
                                <w:rFonts w:cs="Arial"/>
                                <w:color w:val="3A3938"/>
                                <w:spacing w:val="-2"/>
                                <w:sz w:val="16"/>
                                <w:szCs w:val="16"/>
                                <w:lang w:val="fr-FR"/>
                              </w:rPr>
                              <w:t>perfect</w:t>
                            </w:r>
                            <w:proofErr w:type="spellEnd"/>
                            <w:r w:rsidRPr="00CD6117">
                              <w:rPr>
                                <w:rFonts w:cs="Arial"/>
                                <w:color w:val="3A3938"/>
                                <w:spacing w:val="-2"/>
                                <w:sz w:val="16"/>
                                <w:szCs w:val="16"/>
                                <w:lang w:val="fr-FR"/>
                              </w:rPr>
                              <w:t xml:space="preserve"> match » (correspondance parfaite) est expérimenté au laboratoire et au cabinet, de la détermination précise des couleurs de dents à la restauration</w:t>
                            </w:r>
                            <w:r w:rsidRPr="00CD6117">
                              <w:rPr>
                                <w:rFonts w:cs="Arial"/>
                                <w:color w:val="3A3938"/>
                                <w:spacing w:val="-2"/>
                                <w:lang w:val="fr-FR"/>
                              </w:rPr>
                              <w:t xml:space="preserve"> </w:t>
                            </w:r>
                            <w:r w:rsidRPr="00CD6117">
                              <w:rPr>
                                <w:rFonts w:cs="Arial"/>
                                <w:color w:val="3A3938"/>
                                <w:spacing w:val="-2"/>
                                <w:sz w:val="16"/>
                                <w:szCs w:val="16"/>
                                <w:lang w:val="fr-FR"/>
                              </w:rPr>
                              <w:t xml:space="preserve">finale et au collage. VITA </w:t>
                            </w:r>
                            <w:proofErr w:type="spellStart"/>
                            <w:r w:rsidRPr="00CD6117">
                              <w:rPr>
                                <w:rFonts w:cs="Arial"/>
                                <w:color w:val="3A3938"/>
                                <w:spacing w:val="-2"/>
                                <w:sz w:val="16"/>
                                <w:szCs w:val="16"/>
                                <w:lang w:val="fr-FR"/>
                              </w:rPr>
                              <w:t>Zahnfabrik</w:t>
                            </w:r>
                            <w:proofErr w:type="spellEnd"/>
                            <w:r w:rsidRPr="00CD6117">
                              <w:rPr>
                                <w:rFonts w:cs="Arial"/>
                                <w:color w:val="3A3938"/>
                                <w:spacing w:val="-2"/>
                                <w:sz w:val="16"/>
                                <w:szCs w:val="16"/>
                                <w:lang w:val="fr-FR"/>
                              </w:rPr>
                              <w:t xml:space="preserve"> poursuit son chemin systématiquement en développant des solutions toujours meilleures pour une prothèse parfaite, grâce à une force d'innovation continue et une exigence de qualité élevée. VITA </w:t>
                            </w:r>
                            <w:proofErr w:type="spellStart"/>
                            <w:r w:rsidRPr="00CD6117">
                              <w:rPr>
                                <w:rFonts w:cs="Arial"/>
                                <w:color w:val="3A3938"/>
                                <w:spacing w:val="-2"/>
                                <w:sz w:val="16"/>
                                <w:szCs w:val="16"/>
                                <w:lang w:val="fr-FR"/>
                              </w:rPr>
                              <w:t>Zahnfabrik</w:t>
                            </w:r>
                            <w:proofErr w:type="spellEnd"/>
                            <w:r w:rsidRPr="00CD6117">
                              <w:rPr>
                                <w:rFonts w:cs="Arial"/>
                                <w:color w:val="3A3938"/>
                                <w:spacing w:val="-2"/>
                                <w:sz w:val="16"/>
                                <w:szCs w:val="16"/>
                                <w:lang w:val="fr-FR"/>
                              </w:rPr>
                              <w:t xml:space="preserve"> contribue ainsi à la qualité de vie des personnes concernées.</w:t>
                            </w:r>
                          </w:p>
                          <w:p w14:paraId="18D0694F" w14:textId="3F207CA4" w:rsidR="00017E54" w:rsidRPr="00CD6117"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CD611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CD6117">
                        <w:rPr>
                          <w:rFonts w:cs="Arial"/>
                          <w:color w:val="3A3938"/>
                          <w:spacing w:val="-2"/>
                          <w:sz w:val="16"/>
                          <w:szCs w:val="16"/>
                          <w:lang w:val="fr-FR"/>
                        </w:rPr>
                        <w:t xml:space="preserve">La société VITA </w:t>
                      </w:r>
                      <w:proofErr w:type="spellStart"/>
                      <w:r w:rsidRPr="00CD6117">
                        <w:rPr>
                          <w:rFonts w:cs="Arial"/>
                          <w:color w:val="3A3938"/>
                          <w:spacing w:val="-2"/>
                          <w:sz w:val="16"/>
                          <w:szCs w:val="16"/>
                          <w:lang w:val="fr-FR"/>
                        </w:rPr>
                        <w:t>Zahnfabrik</w:t>
                      </w:r>
                      <w:proofErr w:type="spellEnd"/>
                      <w:r w:rsidRPr="00CD6117">
                        <w:rPr>
                          <w:rFonts w:cs="Arial"/>
                          <w:color w:val="3A3938"/>
                          <w:spacing w:val="-2"/>
                          <w:sz w:val="16"/>
                          <w:szCs w:val="16"/>
                          <w:lang w:val="fr-FR"/>
                        </w:rPr>
                        <w:t xml:space="preserve"> H. Rauter </w:t>
                      </w:r>
                      <w:proofErr w:type="spellStart"/>
                      <w:r w:rsidRPr="00CD6117">
                        <w:rPr>
                          <w:rFonts w:cs="Arial"/>
                          <w:color w:val="3A3938"/>
                          <w:spacing w:val="-2"/>
                          <w:sz w:val="16"/>
                          <w:szCs w:val="16"/>
                          <w:lang w:val="fr-FR"/>
                        </w:rPr>
                        <w:t>GmbH</w:t>
                      </w:r>
                      <w:proofErr w:type="spellEnd"/>
                      <w:r w:rsidRPr="00CD6117">
                        <w:rPr>
                          <w:rFonts w:cs="Arial"/>
                          <w:color w:val="3A3938"/>
                          <w:spacing w:val="-2"/>
                          <w:sz w:val="16"/>
                          <w:szCs w:val="16"/>
                          <w:lang w:val="fr-FR"/>
                        </w:rPr>
                        <w:t xml:space="preserve"> &amp; Co. KG est une entreprise familiale du secteur dentaire, actuellement dirigée par la quatrième génération, dont le siège se trouve à Bad </w:t>
                      </w:r>
                      <w:proofErr w:type="spellStart"/>
                      <w:r w:rsidRPr="00CD6117">
                        <w:rPr>
                          <w:rFonts w:cs="Arial"/>
                          <w:color w:val="3A3938"/>
                          <w:spacing w:val="-2"/>
                          <w:sz w:val="16"/>
                          <w:szCs w:val="16"/>
                          <w:lang w:val="fr-FR"/>
                        </w:rPr>
                        <w:t>Säckingen</w:t>
                      </w:r>
                      <w:proofErr w:type="spellEnd"/>
                      <w:r w:rsidRPr="00CD6117">
                        <w:rPr>
                          <w:rFonts w:cs="Arial"/>
                          <w:color w:val="3A3938"/>
                          <w:spacing w:val="-2"/>
                          <w:sz w:val="16"/>
                          <w:szCs w:val="16"/>
                          <w:lang w:val="fr-FR"/>
                        </w:rPr>
                        <w:t xml:space="preserve">,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w:t>
                      </w:r>
                      <w:proofErr w:type="spellStart"/>
                      <w:r w:rsidRPr="00CD6117">
                        <w:rPr>
                          <w:rFonts w:cs="Arial"/>
                          <w:color w:val="3A3938"/>
                          <w:spacing w:val="-2"/>
                          <w:sz w:val="16"/>
                          <w:szCs w:val="16"/>
                          <w:lang w:val="fr-FR"/>
                        </w:rPr>
                        <w:t>Zahnfabrik</w:t>
                      </w:r>
                      <w:proofErr w:type="spellEnd"/>
                      <w:r w:rsidRPr="00CD6117">
                        <w:rPr>
                          <w:rFonts w:cs="Arial"/>
                          <w:color w:val="3A3938"/>
                          <w:spacing w:val="-2"/>
                          <w:sz w:val="16"/>
                          <w:szCs w:val="16"/>
                          <w:lang w:val="fr-FR"/>
                        </w:rPr>
                        <w:t xml:space="preserve">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dentaires. </w:t>
                      </w:r>
                    </w:p>
                    <w:p w14:paraId="4F47096A" w14:textId="1065FF7D" w:rsidR="00C60FD7" w:rsidRPr="00CD611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CD6117">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w:t>
                      </w:r>
                      <w:r w:rsidR="00CD6117" w:rsidRPr="00CD6117">
                        <w:rPr>
                          <w:rFonts w:cs="Arial"/>
                          <w:color w:val="3A3938"/>
                          <w:spacing w:val="-2"/>
                          <w:sz w:val="16"/>
                          <w:szCs w:val="16"/>
                          <w:lang w:val="fr-FR"/>
                        </w:rPr>
                        <w:t>1</w:t>
                      </w:r>
                      <w:r w:rsidR="00CD6117">
                        <w:rPr>
                          <w:rFonts w:cs="Arial"/>
                          <w:color w:val="3A3938"/>
                          <w:spacing w:val="-2"/>
                          <w:sz w:val="16"/>
                          <w:szCs w:val="16"/>
                          <w:lang w:val="fr-FR"/>
                        </w:rPr>
                        <w:t>50</w:t>
                      </w:r>
                      <w:r w:rsidRPr="00CD6117">
                        <w:rPr>
                          <w:rFonts w:cs="Arial"/>
                          <w:color w:val="3A3938"/>
                          <w:spacing w:val="-2"/>
                          <w:sz w:val="16"/>
                          <w:szCs w:val="16"/>
                          <w:lang w:val="fr-FR"/>
                        </w:rPr>
                        <w:t xml:space="preserve"> pays dans leur travail quotidien. </w:t>
                      </w:r>
                    </w:p>
                    <w:p w14:paraId="73410DEF" w14:textId="77777777" w:rsidR="00C60FD7" w:rsidRPr="00CD611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CD6117">
                        <w:rPr>
                          <w:rFonts w:cs="Arial"/>
                          <w:color w:val="3A3938"/>
                          <w:spacing w:val="-2"/>
                          <w:sz w:val="16"/>
                          <w:szCs w:val="16"/>
                          <w:lang w:val="fr-FR"/>
                        </w:rPr>
                        <w:t>Ce « </w:t>
                      </w:r>
                      <w:proofErr w:type="spellStart"/>
                      <w:r w:rsidRPr="00CD6117">
                        <w:rPr>
                          <w:rFonts w:cs="Arial"/>
                          <w:color w:val="3A3938"/>
                          <w:spacing w:val="-2"/>
                          <w:sz w:val="16"/>
                          <w:szCs w:val="16"/>
                          <w:lang w:val="fr-FR"/>
                        </w:rPr>
                        <w:t>perfect</w:t>
                      </w:r>
                      <w:proofErr w:type="spellEnd"/>
                      <w:r w:rsidRPr="00CD6117">
                        <w:rPr>
                          <w:rFonts w:cs="Arial"/>
                          <w:color w:val="3A3938"/>
                          <w:spacing w:val="-2"/>
                          <w:sz w:val="16"/>
                          <w:szCs w:val="16"/>
                          <w:lang w:val="fr-FR"/>
                        </w:rPr>
                        <w:t xml:space="preserve"> match » (correspondance parfaite) est expérimenté au laboratoire et au cabinet, de la détermination précise des couleurs de dents à la restauration</w:t>
                      </w:r>
                      <w:r w:rsidRPr="00CD6117">
                        <w:rPr>
                          <w:rFonts w:cs="Arial"/>
                          <w:color w:val="3A3938"/>
                          <w:spacing w:val="-2"/>
                          <w:lang w:val="fr-FR"/>
                        </w:rPr>
                        <w:t xml:space="preserve"> </w:t>
                      </w:r>
                      <w:r w:rsidRPr="00CD6117">
                        <w:rPr>
                          <w:rFonts w:cs="Arial"/>
                          <w:color w:val="3A3938"/>
                          <w:spacing w:val="-2"/>
                          <w:sz w:val="16"/>
                          <w:szCs w:val="16"/>
                          <w:lang w:val="fr-FR"/>
                        </w:rPr>
                        <w:t xml:space="preserve">finale et au collage. VITA </w:t>
                      </w:r>
                      <w:proofErr w:type="spellStart"/>
                      <w:r w:rsidRPr="00CD6117">
                        <w:rPr>
                          <w:rFonts w:cs="Arial"/>
                          <w:color w:val="3A3938"/>
                          <w:spacing w:val="-2"/>
                          <w:sz w:val="16"/>
                          <w:szCs w:val="16"/>
                          <w:lang w:val="fr-FR"/>
                        </w:rPr>
                        <w:t>Zahnfabrik</w:t>
                      </w:r>
                      <w:proofErr w:type="spellEnd"/>
                      <w:r w:rsidRPr="00CD6117">
                        <w:rPr>
                          <w:rFonts w:cs="Arial"/>
                          <w:color w:val="3A3938"/>
                          <w:spacing w:val="-2"/>
                          <w:sz w:val="16"/>
                          <w:szCs w:val="16"/>
                          <w:lang w:val="fr-FR"/>
                        </w:rPr>
                        <w:t xml:space="preserve"> poursuit son chemin systématiquement en développant des solutions toujours meilleures pour une prothèse parfaite, grâce à une force d'innovation continue et une exigence de qualité élevée. VITA </w:t>
                      </w:r>
                      <w:proofErr w:type="spellStart"/>
                      <w:r w:rsidRPr="00CD6117">
                        <w:rPr>
                          <w:rFonts w:cs="Arial"/>
                          <w:color w:val="3A3938"/>
                          <w:spacing w:val="-2"/>
                          <w:sz w:val="16"/>
                          <w:szCs w:val="16"/>
                          <w:lang w:val="fr-FR"/>
                        </w:rPr>
                        <w:t>Zahnfabrik</w:t>
                      </w:r>
                      <w:proofErr w:type="spellEnd"/>
                      <w:r w:rsidRPr="00CD6117">
                        <w:rPr>
                          <w:rFonts w:cs="Arial"/>
                          <w:color w:val="3A3938"/>
                          <w:spacing w:val="-2"/>
                          <w:sz w:val="16"/>
                          <w:szCs w:val="16"/>
                          <w:lang w:val="fr-FR"/>
                        </w:rPr>
                        <w:t xml:space="preserve"> contribue ainsi à la qualité de vie des personnes concernées.</w:t>
                      </w:r>
                    </w:p>
                    <w:p w14:paraId="18D0694F" w14:textId="3F207CA4" w:rsidR="00017E54" w:rsidRPr="00CD6117"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CD6117" w:rsidRDefault="00602BBF" w:rsidP="00604131">
      <w:pPr>
        <w:rPr>
          <w:rFonts w:cs="Arial"/>
          <w:lang w:val="fr-FR"/>
        </w:rPr>
      </w:pPr>
    </w:p>
    <w:p w14:paraId="20FDF31A" w14:textId="41FDB41E" w:rsidR="00602BBF" w:rsidRPr="00CD6117" w:rsidRDefault="00602BBF" w:rsidP="00604131">
      <w:pPr>
        <w:rPr>
          <w:rFonts w:cs="Arial"/>
          <w:lang w:val="fr-FR"/>
        </w:rPr>
      </w:pPr>
    </w:p>
    <w:p w14:paraId="04841C92" w14:textId="5FD1EFB6" w:rsidR="00602BBF" w:rsidRPr="00CD6117" w:rsidRDefault="00602BBF" w:rsidP="00604131">
      <w:pPr>
        <w:rPr>
          <w:rFonts w:cs="Arial"/>
          <w:lang w:val="fr-FR"/>
        </w:rPr>
      </w:pPr>
    </w:p>
    <w:p w14:paraId="0E7097C3" w14:textId="2627384D" w:rsidR="00602BBF" w:rsidRPr="00CD6117" w:rsidRDefault="00602BBF" w:rsidP="00604131">
      <w:pPr>
        <w:rPr>
          <w:rFonts w:cs="Arial"/>
          <w:lang w:val="fr-FR"/>
        </w:rPr>
      </w:pPr>
    </w:p>
    <w:p w14:paraId="49A7A2B6" w14:textId="745B7EE5" w:rsidR="00602BBF" w:rsidRPr="00CD6117" w:rsidRDefault="00602BBF" w:rsidP="00604131">
      <w:pPr>
        <w:rPr>
          <w:rFonts w:cs="Arial"/>
          <w:lang w:val="fr-FR"/>
        </w:rPr>
      </w:pPr>
    </w:p>
    <w:p w14:paraId="752006E8" w14:textId="594E49C4" w:rsidR="00602BBF" w:rsidRPr="00CD6117" w:rsidRDefault="00602BBF" w:rsidP="00604131">
      <w:pPr>
        <w:rPr>
          <w:rFonts w:cs="Arial"/>
          <w:lang w:val="fr-FR"/>
        </w:rPr>
      </w:pPr>
    </w:p>
    <w:p w14:paraId="26275C2D" w14:textId="4F07F5BA" w:rsidR="00602BBF" w:rsidRPr="00CD6117" w:rsidRDefault="00602BBF" w:rsidP="00604131">
      <w:pPr>
        <w:rPr>
          <w:rFonts w:cs="Arial"/>
          <w:lang w:val="fr-FR"/>
        </w:rPr>
      </w:pPr>
    </w:p>
    <w:p w14:paraId="7F6AB011" w14:textId="3AF171AA" w:rsidR="00602BBF" w:rsidRPr="00CD6117" w:rsidRDefault="00602BBF" w:rsidP="00604131">
      <w:pPr>
        <w:rPr>
          <w:rFonts w:cs="Arial"/>
          <w:lang w:val="fr-FR"/>
        </w:rPr>
      </w:pPr>
    </w:p>
    <w:p w14:paraId="5BA25967" w14:textId="7E4CABAA" w:rsidR="00602BBF" w:rsidRPr="00CD6117" w:rsidRDefault="00602BBF" w:rsidP="00604131">
      <w:pPr>
        <w:rPr>
          <w:rFonts w:cs="Arial"/>
          <w:lang w:val="fr-FR"/>
        </w:rPr>
      </w:pPr>
    </w:p>
    <w:p w14:paraId="042C0891" w14:textId="232758CA" w:rsidR="00602BBF" w:rsidRPr="00CD6117" w:rsidRDefault="00602BBF" w:rsidP="00604131">
      <w:pPr>
        <w:rPr>
          <w:rFonts w:cs="Arial"/>
          <w:lang w:val="fr-FR"/>
        </w:rPr>
      </w:pPr>
    </w:p>
    <w:p w14:paraId="3785F162" w14:textId="41691206" w:rsidR="00C60FD7" w:rsidRPr="00CD6117" w:rsidRDefault="00C60FD7" w:rsidP="00604131">
      <w:pPr>
        <w:rPr>
          <w:rFonts w:cs="Arial"/>
          <w:lang w:val="fr-FR"/>
        </w:rPr>
      </w:pPr>
    </w:p>
    <w:p w14:paraId="76E541EC" w14:textId="541F0174" w:rsidR="00403439" w:rsidRPr="00CD6117" w:rsidRDefault="00403439" w:rsidP="00604131">
      <w:pPr>
        <w:rPr>
          <w:rFonts w:cs="Arial"/>
          <w:lang w:val="fr-FR"/>
        </w:rPr>
      </w:pPr>
    </w:p>
    <w:p w14:paraId="4487AFC2" w14:textId="10EE75B0" w:rsidR="00403439" w:rsidRPr="00CD6117" w:rsidRDefault="00403439" w:rsidP="00604131">
      <w:pPr>
        <w:rPr>
          <w:rFonts w:cs="Arial"/>
          <w:lang w:val="fr-FR"/>
        </w:rPr>
      </w:pPr>
    </w:p>
    <w:p w14:paraId="272588CD" w14:textId="4205623E" w:rsidR="00403439" w:rsidRPr="00CD6117" w:rsidRDefault="00403439" w:rsidP="00403439">
      <w:pPr>
        <w:rPr>
          <w:rFonts w:cs="Arial"/>
          <w:lang w:val="fr-FR"/>
        </w:rPr>
      </w:pPr>
    </w:p>
    <w:sectPr w:rsidR="00403439" w:rsidRPr="00CD6117"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323967" w14:textId="77777777" w:rsidR="00531305" w:rsidRDefault="00531305" w:rsidP="00604131">
      <w:r>
        <w:separator/>
      </w:r>
    </w:p>
    <w:p w14:paraId="70D0F3EA" w14:textId="77777777" w:rsidR="00531305" w:rsidRDefault="00531305" w:rsidP="00604131"/>
  </w:endnote>
  <w:endnote w:type="continuationSeparator" w:id="0">
    <w:p w14:paraId="40EBD3C8" w14:textId="77777777" w:rsidR="00531305" w:rsidRDefault="00531305" w:rsidP="00604131">
      <w:r>
        <w:continuationSeparator/>
      </w:r>
    </w:p>
    <w:p w14:paraId="322886E9" w14:textId="77777777" w:rsidR="00531305" w:rsidRDefault="00531305" w:rsidP="00604131"/>
  </w:endnote>
  <w:endnote w:type="continuationNotice" w:id="1">
    <w:p w14:paraId="554BBF04" w14:textId="77777777" w:rsidR="00531305" w:rsidRDefault="0053130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22276B"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CD6117">
                                <w:rPr>
                                  <w:rFonts w:cs="Arial"/>
                                  <w:color w:val="FFFFFF" w:themeColor="background1"/>
                                  <w:sz w:val="18"/>
                                  <w:szCs w:val="18"/>
                                  <w:lang w:val="en-US"/>
                                </w:rPr>
                                <w:t>KG</w:t>
                              </w:r>
                            </w:p>
                            <w:p w14:paraId="17C138CE" w14:textId="77777777" w:rsidR="00ED7C57" w:rsidRPr="0022276B" w:rsidRDefault="00ED7C57" w:rsidP="00ED7C57">
                              <w:pPr>
                                <w:snapToGrid w:val="0"/>
                                <w:spacing w:line="240" w:lineRule="auto"/>
                                <w:rPr>
                                  <w:rFonts w:cs="Arial"/>
                                  <w:color w:val="FFFFFF" w:themeColor="background1"/>
                                  <w:sz w:val="18"/>
                                  <w:szCs w:val="18"/>
                                  <w:lang w:val="en-US"/>
                                </w:rPr>
                              </w:pPr>
                              <w:r w:rsidRPr="00CD6117">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CD6117">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CD611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CD6117" w:rsidRDefault="007954AE" w:rsidP="007954AE">
                              <w:pPr>
                                <w:snapToGrid w:val="0"/>
                                <w:spacing w:line="240" w:lineRule="auto"/>
                                <w:rPr>
                                  <w:rFonts w:cs="Arial"/>
                                  <w:color w:val="FFFFFF" w:themeColor="background1"/>
                                  <w:sz w:val="18"/>
                                  <w:szCs w:val="18"/>
                                  <w:lang w:val="fr-FR"/>
                                </w:rPr>
                              </w:pPr>
                              <w:r w:rsidRPr="00CD6117">
                                <w:rPr>
                                  <w:rFonts w:cs="Arial"/>
                                  <w:color w:val="FFFFFF" w:themeColor="background1"/>
                                  <w:sz w:val="18"/>
                                  <w:szCs w:val="18"/>
                                  <w:lang w:val="fr-FR"/>
                                </w:rPr>
                                <w:t xml:space="preserve">Pour toute question, veuillez vous adresser à </w:t>
                              </w:r>
                            </w:p>
                            <w:p w14:paraId="755D2F25" w14:textId="77777777" w:rsidR="001908C1" w:rsidRPr="00CD6117" w:rsidRDefault="001908C1" w:rsidP="001908C1">
                              <w:pPr>
                                <w:snapToGrid w:val="0"/>
                                <w:spacing w:line="240" w:lineRule="auto"/>
                                <w:rPr>
                                  <w:rFonts w:cs="Arial"/>
                                  <w:color w:val="FFFFFF" w:themeColor="background1"/>
                                  <w:sz w:val="18"/>
                                  <w:szCs w:val="18"/>
                                  <w:lang w:val="fr-FR"/>
                                </w:rPr>
                              </w:pPr>
                              <w:r w:rsidRPr="00CD6117">
                                <w:rPr>
                                  <w:rFonts w:cs="Arial"/>
                                  <w:color w:val="FFFFFF" w:themeColor="background1"/>
                                  <w:sz w:val="18"/>
                                  <w:szCs w:val="18"/>
                                  <w:lang w:val="fr-FR"/>
                                </w:rPr>
                                <w:t>Elena Schulz</w:t>
                              </w:r>
                            </w:p>
                            <w:p w14:paraId="12E68DA3" w14:textId="77777777" w:rsidR="001908C1" w:rsidRPr="00CD6117" w:rsidRDefault="001908C1" w:rsidP="001908C1">
                              <w:pPr>
                                <w:snapToGrid w:val="0"/>
                                <w:spacing w:line="240" w:lineRule="auto"/>
                                <w:rPr>
                                  <w:rFonts w:cs="Arial"/>
                                  <w:color w:val="FFFFFF" w:themeColor="background1"/>
                                  <w:sz w:val="18"/>
                                  <w:szCs w:val="18"/>
                                  <w:lang w:val="fr-FR"/>
                                </w:rPr>
                              </w:pPr>
                              <w:r w:rsidRPr="00CD6117">
                                <w:rPr>
                                  <w:rFonts w:cs="Arial"/>
                                  <w:color w:val="FFFFFF" w:themeColor="background1"/>
                                  <w:sz w:val="18"/>
                                  <w:szCs w:val="18"/>
                                  <w:lang w:val="fr-FR"/>
                                </w:rPr>
                                <w:t xml:space="preserve">Relations publiques </w:t>
                              </w:r>
                            </w:p>
                            <w:p w14:paraId="31D46EF9" w14:textId="77777777" w:rsidR="001908C1" w:rsidRPr="00CD6117" w:rsidRDefault="001908C1" w:rsidP="001908C1">
                              <w:pPr>
                                <w:snapToGrid w:val="0"/>
                                <w:spacing w:line="240" w:lineRule="auto"/>
                                <w:rPr>
                                  <w:rFonts w:cs="Arial"/>
                                  <w:color w:val="FFFFFF" w:themeColor="background1"/>
                                  <w:sz w:val="18"/>
                                  <w:szCs w:val="18"/>
                                  <w:lang w:val="fr-FR"/>
                                </w:rPr>
                              </w:pPr>
                              <w:r w:rsidRPr="00CD6117">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22276B"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CD6117">
                          <w:rPr>
                            <w:rFonts w:cs="Arial"/>
                            <w:color w:val="FFFFFF" w:themeColor="background1"/>
                            <w:sz w:val="18"/>
                            <w:szCs w:val="18"/>
                            <w:lang w:val="en-US"/>
                          </w:rPr>
                          <w:t>KG</w:t>
                        </w:r>
                      </w:p>
                      <w:p w14:paraId="17C138CE" w14:textId="77777777" w:rsidR="00ED7C57" w:rsidRPr="0022276B" w:rsidRDefault="00ED7C57" w:rsidP="00ED7C57">
                        <w:pPr>
                          <w:snapToGrid w:val="0"/>
                          <w:spacing w:line="240" w:lineRule="auto"/>
                          <w:rPr>
                            <w:rFonts w:cs="Arial"/>
                            <w:color w:val="FFFFFF" w:themeColor="background1"/>
                            <w:sz w:val="18"/>
                            <w:szCs w:val="18"/>
                            <w:lang w:val="en-US"/>
                          </w:rPr>
                        </w:pPr>
                        <w:r w:rsidRPr="00CD6117">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CD6117">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CD611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CD6117" w:rsidRDefault="007954AE" w:rsidP="007954AE">
                        <w:pPr>
                          <w:snapToGrid w:val="0"/>
                          <w:spacing w:line="240" w:lineRule="auto"/>
                          <w:rPr>
                            <w:rFonts w:cs="Arial"/>
                            <w:color w:val="FFFFFF" w:themeColor="background1"/>
                            <w:sz w:val="18"/>
                            <w:szCs w:val="18"/>
                            <w:lang w:val="fr-FR"/>
                          </w:rPr>
                        </w:pPr>
                        <w:r w:rsidRPr="00CD6117">
                          <w:rPr>
                            <w:rFonts w:cs="Arial"/>
                            <w:color w:val="FFFFFF" w:themeColor="background1"/>
                            <w:sz w:val="18"/>
                            <w:szCs w:val="18"/>
                            <w:lang w:val="fr-FR"/>
                          </w:rPr>
                          <w:t xml:space="preserve">Pour toute question, veuillez vous adresser à </w:t>
                        </w:r>
                      </w:p>
                      <w:p w14:paraId="755D2F25" w14:textId="77777777" w:rsidR="001908C1" w:rsidRPr="00CD6117" w:rsidRDefault="001908C1" w:rsidP="001908C1">
                        <w:pPr>
                          <w:snapToGrid w:val="0"/>
                          <w:spacing w:line="240" w:lineRule="auto"/>
                          <w:rPr>
                            <w:rFonts w:cs="Arial"/>
                            <w:color w:val="FFFFFF" w:themeColor="background1"/>
                            <w:sz w:val="18"/>
                            <w:szCs w:val="18"/>
                            <w:lang w:val="fr-FR"/>
                          </w:rPr>
                        </w:pPr>
                        <w:r w:rsidRPr="00CD6117">
                          <w:rPr>
                            <w:rFonts w:cs="Arial"/>
                            <w:color w:val="FFFFFF" w:themeColor="background1"/>
                            <w:sz w:val="18"/>
                            <w:szCs w:val="18"/>
                            <w:lang w:val="fr-FR"/>
                          </w:rPr>
                          <w:t>Elena Schulz</w:t>
                        </w:r>
                      </w:p>
                      <w:p w14:paraId="12E68DA3" w14:textId="77777777" w:rsidR="001908C1" w:rsidRPr="00CD6117" w:rsidRDefault="001908C1" w:rsidP="001908C1">
                        <w:pPr>
                          <w:snapToGrid w:val="0"/>
                          <w:spacing w:line="240" w:lineRule="auto"/>
                          <w:rPr>
                            <w:rFonts w:cs="Arial"/>
                            <w:color w:val="FFFFFF" w:themeColor="background1"/>
                            <w:sz w:val="18"/>
                            <w:szCs w:val="18"/>
                            <w:lang w:val="fr-FR"/>
                          </w:rPr>
                        </w:pPr>
                        <w:r w:rsidRPr="00CD6117">
                          <w:rPr>
                            <w:rFonts w:cs="Arial"/>
                            <w:color w:val="FFFFFF" w:themeColor="background1"/>
                            <w:sz w:val="18"/>
                            <w:szCs w:val="18"/>
                            <w:lang w:val="fr-FR"/>
                          </w:rPr>
                          <w:t xml:space="preserve">Relations publiques </w:t>
                        </w:r>
                      </w:p>
                      <w:p w14:paraId="31D46EF9" w14:textId="77777777" w:rsidR="001908C1" w:rsidRPr="00CD6117" w:rsidRDefault="001908C1" w:rsidP="001908C1">
                        <w:pPr>
                          <w:snapToGrid w:val="0"/>
                          <w:spacing w:line="240" w:lineRule="auto"/>
                          <w:rPr>
                            <w:rFonts w:cs="Arial"/>
                            <w:color w:val="FFFFFF" w:themeColor="background1"/>
                            <w:sz w:val="18"/>
                            <w:szCs w:val="18"/>
                            <w:lang w:val="fr-FR"/>
                          </w:rPr>
                        </w:pPr>
                        <w:r w:rsidRPr="00CD6117">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22276B"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CD6117">
                                <w:rPr>
                                  <w:rFonts w:cs="Arial"/>
                                  <w:color w:val="FFFFFF" w:themeColor="background1"/>
                                  <w:sz w:val="18"/>
                                  <w:szCs w:val="18"/>
                                  <w:lang w:val="en-US"/>
                                </w:rPr>
                                <w:t>KG</w:t>
                              </w:r>
                            </w:p>
                            <w:p w14:paraId="3F81102F" w14:textId="77777777" w:rsidR="00017E54" w:rsidRPr="0022276B" w:rsidRDefault="00017E54" w:rsidP="00F40CBF">
                              <w:pPr>
                                <w:snapToGrid w:val="0"/>
                                <w:spacing w:line="240" w:lineRule="auto"/>
                                <w:rPr>
                                  <w:rFonts w:cs="Arial"/>
                                  <w:color w:val="FFFFFF" w:themeColor="background1"/>
                                  <w:sz w:val="18"/>
                                  <w:szCs w:val="18"/>
                                  <w:lang w:val="en-US"/>
                                </w:rPr>
                              </w:pPr>
                              <w:r w:rsidRPr="00CD6117">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CD6117">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CD611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CD6117" w:rsidRDefault="00017E54" w:rsidP="00F40CBF">
                              <w:pPr>
                                <w:snapToGrid w:val="0"/>
                                <w:spacing w:line="240" w:lineRule="auto"/>
                                <w:rPr>
                                  <w:rFonts w:cs="Arial"/>
                                  <w:color w:val="FFFFFF" w:themeColor="background1"/>
                                  <w:sz w:val="18"/>
                                  <w:szCs w:val="18"/>
                                  <w:lang w:val="fr-FR"/>
                                </w:rPr>
                              </w:pPr>
                              <w:r w:rsidRPr="00CD6117">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22276B"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CD6117">
                          <w:rPr>
                            <w:rFonts w:cs="Arial"/>
                            <w:color w:val="FFFFFF" w:themeColor="background1"/>
                            <w:sz w:val="18"/>
                            <w:szCs w:val="18"/>
                            <w:lang w:val="en-US"/>
                          </w:rPr>
                          <w:t>KG</w:t>
                        </w:r>
                      </w:p>
                      <w:p w14:paraId="3F81102F" w14:textId="77777777" w:rsidR="00017E54" w:rsidRPr="0022276B" w:rsidRDefault="00017E54" w:rsidP="00F40CBF">
                        <w:pPr>
                          <w:snapToGrid w:val="0"/>
                          <w:spacing w:line="240" w:lineRule="auto"/>
                          <w:rPr>
                            <w:rFonts w:cs="Arial"/>
                            <w:color w:val="FFFFFF" w:themeColor="background1"/>
                            <w:sz w:val="18"/>
                            <w:szCs w:val="18"/>
                            <w:lang w:val="en-US"/>
                          </w:rPr>
                        </w:pPr>
                        <w:r w:rsidRPr="00CD6117">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CD6117">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CD611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CD6117" w:rsidRDefault="00017E54" w:rsidP="00F40CBF">
                        <w:pPr>
                          <w:snapToGrid w:val="0"/>
                          <w:spacing w:line="240" w:lineRule="auto"/>
                          <w:rPr>
                            <w:rFonts w:cs="Arial"/>
                            <w:color w:val="FFFFFF" w:themeColor="background1"/>
                            <w:sz w:val="18"/>
                            <w:szCs w:val="18"/>
                            <w:lang w:val="fr-FR"/>
                          </w:rPr>
                        </w:pPr>
                        <w:r w:rsidRPr="00CD6117">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7300FC" w14:textId="77777777" w:rsidR="00531305" w:rsidRDefault="00531305" w:rsidP="00604131">
      <w:r>
        <w:separator/>
      </w:r>
    </w:p>
    <w:p w14:paraId="37F9B118" w14:textId="77777777" w:rsidR="00531305" w:rsidRDefault="00531305" w:rsidP="00604131"/>
  </w:footnote>
  <w:footnote w:type="continuationSeparator" w:id="0">
    <w:p w14:paraId="3836FFD9" w14:textId="77777777" w:rsidR="00531305" w:rsidRDefault="00531305" w:rsidP="00604131">
      <w:r>
        <w:continuationSeparator/>
      </w:r>
    </w:p>
    <w:p w14:paraId="31020BDD" w14:textId="77777777" w:rsidR="00531305" w:rsidRDefault="00531305" w:rsidP="00604131"/>
  </w:footnote>
  <w:footnote w:type="continuationNotice" w:id="1">
    <w:p w14:paraId="7E17E643" w14:textId="77777777" w:rsidR="00531305" w:rsidRDefault="0053130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w:t>
                          </w:r>
                          <w:r>
                            <w:rPr>
                              <w:rFonts w:cs="Arial"/>
                              <w:color w:val="DC0064" w:themeColor="accent1"/>
                              <w:sz w:val="72"/>
                              <w:szCs w:val="72"/>
                            </w:rPr>
                            <w:t xml:space="preserve"> DE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w:t>
                    </w:r>
                    <w:r>
                      <w:rPr>
                        <w:rFonts w:cs="Arial"/>
                        <w:color w:val="DC0064" w:themeColor="accent1"/>
                        <w:sz w:val="72"/>
                        <w:szCs w:val="72"/>
                      </w:rPr>
                      <w:t xml:space="preserve"> DE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8"/>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3"/>
  </w:num>
  <w:num w:numId="15" w16cid:durableId="1086340242">
    <w:abstractNumId w:val="12"/>
  </w:num>
  <w:num w:numId="16" w16cid:durableId="214002917">
    <w:abstractNumId w:val="14"/>
  </w:num>
  <w:num w:numId="17" w16cid:durableId="178742388">
    <w:abstractNumId w:val="19"/>
  </w:num>
  <w:num w:numId="18" w16cid:durableId="688142652">
    <w:abstractNumId w:val="16"/>
  </w:num>
  <w:num w:numId="19" w16cid:durableId="1694839260">
    <w:abstractNumId w:val="15"/>
  </w:num>
  <w:num w:numId="20" w16cid:durableId="146827592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17E54"/>
    <w:rsid w:val="000206F9"/>
    <w:rsid w:val="000226F4"/>
    <w:rsid w:val="00023579"/>
    <w:rsid w:val="000236DF"/>
    <w:rsid w:val="00027038"/>
    <w:rsid w:val="000305FB"/>
    <w:rsid w:val="00035B41"/>
    <w:rsid w:val="00036581"/>
    <w:rsid w:val="00043797"/>
    <w:rsid w:val="0004394B"/>
    <w:rsid w:val="00043B54"/>
    <w:rsid w:val="00043BC2"/>
    <w:rsid w:val="00044E10"/>
    <w:rsid w:val="00045C7A"/>
    <w:rsid w:val="0005294D"/>
    <w:rsid w:val="00055215"/>
    <w:rsid w:val="0005526E"/>
    <w:rsid w:val="00056669"/>
    <w:rsid w:val="0006259D"/>
    <w:rsid w:val="00064242"/>
    <w:rsid w:val="00066FC3"/>
    <w:rsid w:val="000675E0"/>
    <w:rsid w:val="000815C5"/>
    <w:rsid w:val="00084B0E"/>
    <w:rsid w:val="00086EB8"/>
    <w:rsid w:val="00087067"/>
    <w:rsid w:val="0008760F"/>
    <w:rsid w:val="00091742"/>
    <w:rsid w:val="0009595A"/>
    <w:rsid w:val="00096850"/>
    <w:rsid w:val="000A375D"/>
    <w:rsid w:val="000A7A4C"/>
    <w:rsid w:val="000B00A2"/>
    <w:rsid w:val="000B318C"/>
    <w:rsid w:val="000B3F29"/>
    <w:rsid w:val="000B4192"/>
    <w:rsid w:val="000B4AEC"/>
    <w:rsid w:val="000B4DE7"/>
    <w:rsid w:val="000D2BF4"/>
    <w:rsid w:val="000D413A"/>
    <w:rsid w:val="000D469A"/>
    <w:rsid w:val="000D508F"/>
    <w:rsid w:val="000D593B"/>
    <w:rsid w:val="000D768D"/>
    <w:rsid w:val="000E4793"/>
    <w:rsid w:val="000E6EDF"/>
    <w:rsid w:val="000E74EC"/>
    <w:rsid w:val="000F2830"/>
    <w:rsid w:val="000F3B49"/>
    <w:rsid w:val="000F3CE4"/>
    <w:rsid w:val="00103960"/>
    <w:rsid w:val="00110484"/>
    <w:rsid w:val="00112611"/>
    <w:rsid w:val="00114C77"/>
    <w:rsid w:val="001157EF"/>
    <w:rsid w:val="00116469"/>
    <w:rsid w:val="001269F9"/>
    <w:rsid w:val="00130B91"/>
    <w:rsid w:val="00131FD0"/>
    <w:rsid w:val="00132C2D"/>
    <w:rsid w:val="00137137"/>
    <w:rsid w:val="0013783A"/>
    <w:rsid w:val="00140E8F"/>
    <w:rsid w:val="00141092"/>
    <w:rsid w:val="001431BD"/>
    <w:rsid w:val="00143234"/>
    <w:rsid w:val="00145361"/>
    <w:rsid w:val="00145483"/>
    <w:rsid w:val="00155B32"/>
    <w:rsid w:val="00157032"/>
    <w:rsid w:val="00160F10"/>
    <w:rsid w:val="00161783"/>
    <w:rsid w:val="00163E2B"/>
    <w:rsid w:val="00173139"/>
    <w:rsid w:val="00175585"/>
    <w:rsid w:val="00175C15"/>
    <w:rsid w:val="00180A36"/>
    <w:rsid w:val="00181A7B"/>
    <w:rsid w:val="00182AEC"/>
    <w:rsid w:val="0019085A"/>
    <w:rsid w:val="001908C1"/>
    <w:rsid w:val="00195BE5"/>
    <w:rsid w:val="00196F82"/>
    <w:rsid w:val="001970B6"/>
    <w:rsid w:val="001A346D"/>
    <w:rsid w:val="001A658A"/>
    <w:rsid w:val="001A6705"/>
    <w:rsid w:val="001C0463"/>
    <w:rsid w:val="001C11C5"/>
    <w:rsid w:val="001C4312"/>
    <w:rsid w:val="001D1E64"/>
    <w:rsid w:val="001D5CF2"/>
    <w:rsid w:val="001D6EF9"/>
    <w:rsid w:val="001E00EE"/>
    <w:rsid w:val="001E0C14"/>
    <w:rsid w:val="001E3D1F"/>
    <w:rsid w:val="001E5E06"/>
    <w:rsid w:val="001F2390"/>
    <w:rsid w:val="00202331"/>
    <w:rsid w:val="0020358E"/>
    <w:rsid w:val="00203B74"/>
    <w:rsid w:val="00203E9E"/>
    <w:rsid w:val="002055F2"/>
    <w:rsid w:val="002055FF"/>
    <w:rsid w:val="002111F4"/>
    <w:rsid w:val="00211E54"/>
    <w:rsid w:val="00213C45"/>
    <w:rsid w:val="00217498"/>
    <w:rsid w:val="00220D51"/>
    <w:rsid w:val="0022188F"/>
    <w:rsid w:val="0022276B"/>
    <w:rsid w:val="00226B33"/>
    <w:rsid w:val="00227247"/>
    <w:rsid w:val="00231659"/>
    <w:rsid w:val="0023243C"/>
    <w:rsid w:val="00236A2E"/>
    <w:rsid w:val="00236BDC"/>
    <w:rsid w:val="002372FF"/>
    <w:rsid w:val="002415FC"/>
    <w:rsid w:val="00241E6F"/>
    <w:rsid w:val="00244204"/>
    <w:rsid w:val="002447B0"/>
    <w:rsid w:val="00247231"/>
    <w:rsid w:val="00251D81"/>
    <w:rsid w:val="00255D07"/>
    <w:rsid w:val="0026245E"/>
    <w:rsid w:val="00265AA3"/>
    <w:rsid w:val="00265D83"/>
    <w:rsid w:val="00274C32"/>
    <w:rsid w:val="0028005F"/>
    <w:rsid w:val="002801ED"/>
    <w:rsid w:val="002802A3"/>
    <w:rsid w:val="00281F84"/>
    <w:rsid w:val="00295A5E"/>
    <w:rsid w:val="00296C9B"/>
    <w:rsid w:val="0029702B"/>
    <w:rsid w:val="00297889"/>
    <w:rsid w:val="002A07B5"/>
    <w:rsid w:val="002A0A8E"/>
    <w:rsid w:val="002A14BC"/>
    <w:rsid w:val="002A3AA2"/>
    <w:rsid w:val="002B5DAF"/>
    <w:rsid w:val="002B6B52"/>
    <w:rsid w:val="002C018F"/>
    <w:rsid w:val="002C1719"/>
    <w:rsid w:val="002C3B54"/>
    <w:rsid w:val="002C3EEA"/>
    <w:rsid w:val="002C4C19"/>
    <w:rsid w:val="002C5F10"/>
    <w:rsid w:val="002D1149"/>
    <w:rsid w:val="002D12AF"/>
    <w:rsid w:val="002D202B"/>
    <w:rsid w:val="002D226B"/>
    <w:rsid w:val="002D3298"/>
    <w:rsid w:val="002D353F"/>
    <w:rsid w:val="002D744C"/>
    <w:rsid w:val="002E1E84"/>
    <w:rsid w:val="002E6889"/>
    <w:rsid w:val="002E6997"/>
    <w:rsid w:val="002F11D2"/>
    <w:rsid w:val="002F1A19"/>
    <w:rsid w:val="002F332F"/>
    <w:rsid w:val="002F4EB0"/>
    <w:rsid w:val="002F5019"/>
    <w:rsid w:val="002F7E16"/>
    <w:rsid w:val="00304332"/>
    <w:rsid w:val="0030653B"/>
    <w:rsid w:val="00307ADB"/>
    <w:rsid w:val="00315994"/>
    <w:rsid w:val="003205A1"/>
    <w:rsid w:val="003210F1"/>
    <w:rsid w:val="00324A28"/>
    <w:rsid w:val="0032576A"/>
    <w:rsid w:val="00325D80"/>
    <w:rsid w:val="00330BA3"/>
    <w:rsid w:val="00332EAA"/>
    <w:rsid w:val="003345DA"/>
    <w:rsid w:val="00340800"/>
    <w:rsid w:val="003428B5"/>
    <w:rsid w:val="0034337B"/>
    <w:rsid w:val="00346716"/>
    <w:rsid w:val="00351592"/>
    <w:rsid w:val="0035250F"/>
    <w:rsid w:val="00356543"/>
    <w:rsid w:val="003621DA"/>
    <w:rsid w:val="00367F29"/>
    <w:rsid w:val="00370FFF"/>
    <w:rsid w:val="003711CF"/>
    <w:rsid w:val="00371307"/>
    <w:rsid w:val="00374C09"/>
    <w:rsid w:val="0037780E"/>
    <w:rsid w:val="0038366C"/>
    <w:rsid w:val="003857CC"/>
    <w:rsid w:val="00386D47"/>
    <w:rsid w:val="00390862"/>
    <w:rsid w:val="003919B1"/>
    <w:rsid w:val="003A02B5"/>
    <w:rsid w:val="003A04D5"/>
    <w:rsid w:val="003A5191"/>
    <w:rsid w:val="003A65DA"/>
    <w:rsid w:val="003B0D3E"/>
    <w:rsid w:val="003B5C7B"/>
    <w:rsid w:val="003B6A3B"/>
    <w:rsid w:val="003C1220"/>
    <w:rsid w:val="003C6452"/>
    <w:rsid w:val="003D28EA"/>
    <w:rsid w:val="003D7A86"/>
    <w:rsid w:val="003E214F"/>
    <w:rsid w:val="003E3CCB"/>
    <w:rsid w:val="003E41BC"/>
    <w:rsid w:val="003F1210"/>
    <w:rsid w:val="003F53CB"/>
    <w:rsid w:val="00403439"/>
    <w:rsid w:val="004057EA"/>
    <w:rsid w:val="004063F6"/>
    <w:rsid w:val="00421C84"/>
    <w:rsid w:val="0042316A"/>
    <w:rsid w:val="00423C25"/>
    <w:rsid w:val="0042469A"/>
    <w:rsid w:val="00426C65"/>
    <w:rsid w:val="00427447"/>
    <w:rsid w:val="00440851"/>
    <w:rsid w:val="004413CA"/>
    <w:rsid w:val="004470E5"/>
    <w:rsid w:val="004555EA"/>
    <w:rsid w:val="00463BCA"/>
    <w:rsid w:val="0046408C"/>
    <w:rsid w:val="00465331"/>
    <w:rsid w:val="00466B17"/>
    <w:rsid w:val="004727B7"/>
    <w:rsid w:val="004734F7"/>
    <w:rsid w:val="00475FBA"/>
    <w:rsid w:val="004765C6"/>
    <w:rsid w:val="00482F80"/>
    <w:rsid w:val="00483287"/>
    <w:rsid w:val="004864CC"/>
    <w:rsid w:val="004937D9"/>
    <w:rsid w:val="00495CA6"/>
    <w:rsid w:val="00497AD6"/>
    <w:rsid w:val="004A4FFE"/>
    <w:rsid w:val="004A6EB0"/>
    <w:rsid w:val="004B23EA"/>
    <w:rsid w:val="004B7486"/>
    <w:rsid w:val="004C0246"/>
    <w:rsid w:val="004C1029"/>
    <w:rsid w:val="004C2064"/>
    <w:rsid w:val="004C39FD"/>
    <w:rsid w:val="004C7EB0"/>
    <w:rsid w:val="004D1923"/>
    <w:rsid w:val="004D66DC"/>
    <w:rsid w:val="004D67B5"/>
    <w:rsid w:val="004E1D47"/>
    <w:rsid w:val="004E4E1B"/>
    <w:rsid w:val="004E515B"/>
    <w:rsid w:val="004E6107"/>
    <w:rsid w:val="004E6EFF"/>
    <w:rsid w:val="004F75D9"/>
    <w:rsid w:val="0050039C"/>
    <w:rsid w:val="00502370"/>
    <w:rsid w:val="00505E59"/>
    <w:rsid w:val="00506C33"/>
    <w:rsid w:val="00510D51"/>
    <w:rsid w:val="00511B80"/>
    <w:rsid w:val="00514453"/>
    <w:rsid w:val="00515236"/>
    <w:rsid w:val="00517FC8"/>
    <w:rsid w:val="00520FAD"/>
    <w:rsid w:val="00526300"/>
    <w:rsid w:val="00531305"/>
    <w:rsid w:val="005318CB"/>
    <w:rsid w:val="005444C2"/>
    <w:rsid w:val="00553E6E"/>
    <w:rsid w:val="00570140"/>
    <w:rsid w:val="00575747"/>
    <w:rsid w:val="00576F22"/>
    <w:rsid w:val="005837FD"/>
    <w:rsid w:val="00585302"/>
    <w:rsid w:val="0058561B"/>
    <w:rsid w:val="0059235A"/>
    <w:rsid w:val="0059584F"/>
    <w:rsid w:val="005A2096"/>
    <w:rsid w:val="005A5BED"/>
    <w:rsid w:val="005B745E"/>
    <w:rsid w:val="005C5AC8"/>
    <w:rsid w:val="005C65A6"/>
    <w:rsid w:val="005C66DA"/>
    <w:rsid w:val="005C723A"/>
    <w:rsid w:val="005D1329"/>
    <w:rsid w:val="005D6E20"/>
    <w:rsid w:val="005E5F95"/>
    <w:rsid w:val="005E60FA"/>
    <w:rsid w:val="005F45E2"/>
    <w:rsid w:val="005F62D2"/>
    <w:rsid w:val="005F6378"/>
    <w:rsid w:val="005F7278"/>
    <w:rsid w:val="00602504"/>
    <w:rsid w:val="00602BBF"/>
    <w:rsid w:val="00603EB5"/>
    <w:rsid w:val="00604131"/>
    <w:rsid w:val="006056B8"/>
    <w:rsid w:val="00606508"/>
    <w:rsid w:val="00606DB5"/>
    <w:rsid w:val="00610E3D"/>
    <w:rsid w:val="00610FB4"/>
    <w:rsid w:val="006112AC"/>
    <w:rsid w:val="006136B7"/>
    <w:rsid w:val="00614A58"/>
    <w:rsid w:val="00615490"/>
    <w:rsid w:val="006160CA"/>
    <w:rsid w:val="006164C7"/>
    <w:rsid w:val="0063252F"/>
    <w:rsid w:val="00637935"/>
    <w:rsid w:val="00642395"/>
    <w:rsid w:val="0064738A"/>
    <w:rsid w:val="006473BC"/>
    <w:rsid w:val="006533A7"/>
    <w:rsid w:val="00655076"/>
    <w:rsid w:val="00662BD4"/>
    <w:rsid w:val="00664837"/>
    <w:rsid w:val="00666A72"/>
    <w:rsid w:val="00666F00"/>
    <w:rsid w:val="00667DC5"/>
    <w:rsid w:val="0067397F"/>
    <w:rsid w:val="006747DA"/>
    <w:rsid w:val="00674FC6"/>
    <w:rsid w:val="0067698E"/>
    <w:rsid w:val="0068065A"/>
    <w:rsid w:val="0068271A"/>
    <w:rsid w:val="00682FE0"/>
    <w:rsid w:val="006852D0"/>
    <w:rsid w:val="00686ACD"/>
    <w:rsid w:val="00691F7C"/>
    <w:rsid w:val="00696401"/>
    <w:rsid w:val="006966A0"/>
    <w:rsid w:val="006A0B91"/>
    <w:rsid w:val="006A4387"/>
    <w:rsid w:val="006B0E03"/>
    <w:rsid w:val="006B1726"/>
    <w:rsid w:val="006C1BFA"/>
    <w:rsid w:val="006C2465"/>
    <w:rsid w:val="006C3150"/>
    <w:rsid w:val="006C485C"/>
    <w:rsid w:val="006D2F36"/>
    <w:rsid w:val="006D6694"/>
    <w:rsid w:val="006E3308"/>
    <w:rsid w:val="006E6919"/>
    <w:rsid w:val="006E752F"/>
    <w:rsid w:val="006F1C57"/>
    <w:rsid w:val="006F27B7"/>
    <w:rsid w:val="006F5D19"/>
    <w:rsid w:val="006F7D31"/>
    <w:rsid w:val="00700E29"/>
    <w:rsid w:val="007020EC"/>
    <w:rsid w:val="00703248"/>
    <w:rsid w:val="00704432"/>
    <w:rsid w:val="00705FDF"/>
    <w:rsid w:val="0070621A"/>
    <w:rsid w:val="00711C65"/>
    <w:rsid w:val="0071227C"/>
    <w:rsid w:val="007147AC"/>
    <w:rsid w:val="0071563A"/>
    <w:rsid w:val="007205C7"/>
    <w:rsid w:val="00721124"/>
    <w:rsid w:val="00722887"/>
    <w:rsid w:val="00731D9F"/>
    <w:rsid w:val="00732921"/>
    <w:rsid w:val="00742C1B"/>
    <w:rsid w:val="00745A3C"/>
    <w:rsid w:val="007521BE"/>
    <w:rsid w:val="00753DF8"/>
    <w:rsid w:val="00753E85"/>
    <w:rsid w:val="00760C00"/>
    <w:rsid w:val="00763AC8"/>
    <w:rsid w:val="00767012"/>
    <w:rsid w:val="0077175F"/>
    <w:rsid w:val="0077333D"/>
    <w:rsid w:val="007803E2"/>
    <w:rsid w:val="00781020"/>
    <w:rsid w:val="00781189"/>
    <w:rsid w:val="007934EF"/>
    <w:rsid w:val="007954AE"/>
    <w:rsid w:val="00795D4A"/>
    <w:rsid w:val="00796163"/>
    <w:rsid w:val="007A0B21"/>
    <w:rsid w:val="007A239E"/>
    <w:rsid w:val="007A3C28"/>
    <w:rsid w:val="007A4AC4"/>
    <w:rsid w:val="007A4B85"/>
    <w:rsid w:val="007A5D6F"/>
    <w:rsid w:val="007B024B"/>
    <w:rsid w:val="007B0E4C"/>
    <w:rsid w:val="007B2079"/>
    <w:rsid w:val="007B3732"/>
    <w:rsid w:val="007C1380"/>
    <w:rsid w:val="007C584E"/>
    <w:rsid w:val="007C7A88"/>
    <w:rsid w:val="007D1B6C"/>
    <w:rsid w:val="007D45F8"/>
    <w:rsid w:val="007D4CEB"/>
    <w:rsid w:val="007D6993"/>
    <w:rsid w:val="007E0D8B"/>
    <w:rsid w:val="007E1E47"/>
    <w:rsid w:val="007E26EC"/>
    <w:rsid w:val="007E2CB6"/>
    <w:rsid w:val="007E35EE"/>
    <w:rsid w:val="007E479C"/>
    <w:rsid w:val="007E4DE8"/>
    <w:rsid w:val="007E640B"/>
    <w:rsid w:val="007E6B18"/>
    <w:rsid w:val="007E7459"/>
    <w:rsid w:val="007E7B2E"/>
    <w:rsid w:val="007E7C84"/>
    <w:rsid w:val="007F3FCE"/>
    <w:rsid w:val="007F73F1"/>
    <w:rsid w:val="00800953"/>
    <w:rsid w:val="00800A75"/>
    <w:rsid w:val="008015DC"/>
    <w:rsid w:val="00802E99"/>
    <w:rsid w:val="008039DE"/>
    <w:rsid w:val="0081248B"/>
    <w:rsid w:val="00812D63"/>
    <w:rsid w:val="00815B8D"/>
    <w:rsid w:val="00816216"/>
    <w:rsid w:val="0082529E"/>
    <w:rsid w:val="008255BE"/>
    <w:rsid w:val="00826B27"/>
    <w:rsid w:val="008308B8"/>
    <w:rsid w:val="00830E64"/>
    <w:rsid w:val="0083556E"/>
    <w:rsid w:val="00841C53"/>
    <w:rsid w:val="00844322"/>
    <w:rsid w:val="008457E6"/>
    <w:rsid w:val="0084775A"/>
    <w:rsid w:val="008521E1"/>
    <w:rsid w:val="00852930"/>
    <w:rsid w:val="00855302"/>
    <w:rsid w:val="0085728A"/>
    <w:rsid w:val="00862354"/>
    <w:rsid w:val="008637CB"/>
    <w:rsid w:val="008641A9"/>
    <w:rsid w:val="00864D7D"/>
    <w:rsid w:val="0086541B"/>
    <w:rsid w:val="00872225"/>
    <w:rsid w:val="00876DA4"/>
    <w:rsid w:val="00880156"/>
    <w:rsid w:val="00880161"/>
    <w:rsid w:val="00880879"/>
    <w:rsid w:val="00885F29"/>
    <w:rsid w:val="00886EC5"/>
    <w:rsid w:val="00887B73"/>
    <w:rsid w:val="008A3306"/>
    <w:rsid w:val="008A3BB3"/>
    <w:rsid w:val="008A55B2"/>
    <w:rsid w:val="008A55B8"/>
    <w:rsid w:val="008B0452"/>
    <w:rsid w:val="008B16C6"/>
    <w:rsid w:val="008B4212"/>
    <w:rsid w:val="008B66C8"/>
    <w:rsid w:val="008B7007"/>
    <w:rsid w:val="008C0DA5"/>
    <w:rsid w:val="008C45B2"/>
    <w:rsid w:val="008C6086"/>
    <w:rsid w:val="008C60C7"/>
    <w:rsid w:val="008D08B6"/>
    <w:rsid w:val="008D3BF4"/>
    <w:rsid w:val="008D49CC"/>
    <w:rsid w:val="008D735A"/>
    <w:rsid w:val="008E5693"/>
    <w:rsid w:val="008E6DDA"/>
    <w:rsid w:val="008F1239"/>
    <w:rsid w:val="00900D4A"/>
    <w:rsid w:val="00905A35"/>
    <w:rsid w:val="0091062E"/>
    <w:rsid w:val="00911F21"/>
    <w:rsid w:val="0091233F"/>
    <w:rsid w:val="00912623"/>
    <w:rsid w:val="00913135"/>
    <w:rsid w:val="009218EC"/>
    <w:rsid w:val="00923F06"/>
    <w:rsid w:val="009275C0"/>
    <w:rsid w:val="009322BA"/>
    <w:rsid w:val="00932E96"/>
    <w:rsid w:val="00933D6E"/>
    <w:rsid w:val="00944AB7"/>
    <w:rsid w:val="009464AE"/>
    <w:rsid w:val="009467ED"/>
    <w:rsid w:val="0094722F"/>
    <w:rsid w:val="00950846"/>
    <w:rsid w:val="00957AF7"/>
    <w:rsid w:val="00961579"/>
    <w:rsid w:val="009630BC"/>
    <w:rsid w:val="00972D8D"/>
    <w:rsid w:val="00975C5D"/>
    <w:rsid w:val="009760CF"/>
    <w:rsid w:val="00977D0F"/>
    <w:rsid w:val="009828C6"/>
    <w:rsid w:val="00984A48"/>
    <w:rsid w:val="009853A7"/>
    <w:rsid w:val="0099141C"/>
    <w:rsid w:val="0099476E"/>
    <w:rsid w:val="009A6409"/>
    <w:rsid w:val="009A6F18"/>
    <w:rsid w:val="009B17D3"/>
    <w:rsid w:val="009B2BF3"/>
    <w:rsid w:val="009B3F76"/>
    <w:rsid w:val="009B44AF"/>
    <w:rsid w:val="009B6E76"/>
    <w:rsid w:val="009C04D3"/>
    <w:rsid w:val="009C315C"/>
    <w:rsid w:val="009C366C"/>
    <w:rsid w:val="009C3F79"/>
    <w:rsid w:val="009C5BCD"/>
    <w:rsid w:val="009D539D"/>
    <w:rsid w:val="009D5FDB"/>
    <w:rsid w:val="009E1220"/>
    <w:rsid w:val="009E48C3"/>
    <w:rsid w:val="009E561E"/>
    <w:rsid w:val="009E5F98"/>
    <w:rsid w:val="009F7747"/>
    <w:rsid w:val="00A00014"/>
    <w:rsid w:val="00A00543"/>
    <w:rsid w:val="00A025BD"/>
    <w:rsid w:val="00A02959"/>
    <w:rsid w:val="00A03215"/>
    <w:rsid w:val="00A0390D"/>
    <w:rsid w:val="00A0664A"/>
    <w:rsid w:val="00A10772"/>
    <w:rsid w:val="00A107D6"/>
    <w:rsid w:val="00A11A2B"/>
    <w:rsid w:val="00A135ED"/>
    <w:rsid w:val="00A13AD4"/>
    <w:rsid w:val="00A15796"/>
    <w:rsid w:val="00A21C16"/>
    <w:rsid w:val="00A2534E"/>
    <w:rsid w:val="00A2548B"/>
    <w:rsid w:val="00A270AB"/>
    <w:rsid w:val="00A27D85"/>
    <w:rsid w:val="00A32645"/>
    <w:rsid w:val="00A34228"/>
    <w:rsid w:val="00A406FC"/>
    <w:rsid w:val="00A43690"/>
    <w:rsid w:val="00A44247"/>
    <w:rsid w:val="00A460A3"/>
    <w:rsid w:val="00A4724E"/>
    <w:rsid w:val="00A50735"/>
    <w:rsid w:val="00A52937"/>
    <w:rsid w:val="00A6001A"/>
    <w:rsid w:val="00A61DFB"/>
    <w:rsid w:val="00A6387D"/>
    <w:rsid w:val="00A638E5"/>
    <w:rsid w:val="00A66D19"/>
    <w:rsid w:val="00A67C43"/>
    <w:rsid w:val="00A7110C"/>
    <w:rsid w:val="00A7298E"/>
    <w:rsid w:val="00A72C4B"/>
    <w:rsid w:val="00A72CB3"/>
    <w:rsid w:val="00A778C9"/>
    <w:rsid w:val="00A83057"/>
    <w:rsid w:val="00A83F21"/>
    <w:rsid w:val="00A86D52"/>
    <w:rsid w:val="00A87E53"/>
    <w:rsid w:val="00A9547E"/>
    <w:rsid w:val="00A97D58"/>
    <w:rsid w:val="00AA063F"/>
    <w:rsid w:val="00AA08BC"/>
    <w:rsid w:val="00AA1142"/>
    <w:rsid w:val="00AA797C"/>
    <w:rsid w:val="00AB3CFC"/>
    <w:rsid w:val="00AB7C1D"/>
    <w:rsid w:val="00AC1D0A"/>
    <w:rsid w:val="00AC5959"/>
    <w:rsid w:val="00AD0C5D"/>
    <w:rsid w:val="00AE1725"/>
    <w:rsid w:val="00AE1AD0"/>
    <w:rsid w:val="00AE230C"/>
    <w:rsid w:val="00AE465A"/>
    <w:rsid w:val="00AE4D53"/>
    <w:rsid w:val="00AE77E8"/>
    <w:rsid w:val="00AF059D"/>
    <w:rsid w:val="00AF2665"/>
    <w:rsid w:val="00AF3932"/>
    <w:rsid w:val="00B0013C"/>
    <w:rsid w:val="00B037FC"/>
    <w:rsid w:val="00B0420C"/>
    <w:rsid w:val="00B047E9"/>
    <w:rsid w:val="00B14082"/>
    <w:rsid w:val="00B1765F"/>
    <w:rsid w:val="00B17A12"/>
    <w:rsid w:val="00B2028E"/>
    <w:rsid w:val="00B21C5B"/>
    <w:rsid w:val="00B27718"/>
    <w:rsid w:val="00B323D1"/>
    <w:rsid w:val="00B32BD8"/>
    <w:rsid w:val="00B33A52"/>
    <w:rsid w:val="00B42B8E"/>
    <w:rsid w:val="00B45C8A"/>
    <w:rsid w:val="00B465DC"/>
    <w:rsid w:val="00B531A3"/>
    <w:rsid w:val="00B54452"/>
    <w:rsid w:val="00B54CB5"/>
    <w:rsid w:val="00B554C0"/>
    <w:rsid w:val="00B60FB1"/>
    <w:rsid w:val="00B6115F"/>
    <w:rsid w:val="00B74E16"/>
    <w:rsid w:val="00B76F2B"/>
    <w:rsid w:val="00B8779B"/>
    <w:rsid w:val="00B946EA"/>
    <w:rsid w:val="00B95447"/>
    <w:rsid w:val="00BA0031"/>
    <w:rsid w:val="00BA0A2D"/>
    <w:rsid w:val="00BA2C8D"/>
    <w:rsid w:val="00BB0407"/>
    <w:rsid w:val="00BB0CA6"/>
    <w:rsid w:val="00BB3271"/>
    <w:rsid w:val="00BB5EA1"/>
    <w:rsid w:val="00BC346F"/>
    <w:rsid w:val="00BC39CD"/>
    <w:rsid w:val="00BC4E36"/>
    <w:rsid w:val="00BC527E"/>
    <w:rsid w:val="00BD2BA3"/>
    <w:rsid w:val="00BD54D8"/>
    <w:rsid w:val="00BE0A86"/>
    <w:rsid w:val="00BE1963"/>
    <w:rsid w:val="00BE1F5F"/>
    <w:rsid w:val="00BE29A3"/>
    <w:rsid w:val="00BF7F80"/>
    <w:rsid w:val="00C075C0"/>
    <w:rsid w:val="00C110A3"/>
    <w:rsid w:val="00C13FBD"/>
    <w:rsid w:val="00C160BC"/>
    <w:rsid w:val="00C21B83"/>
    <w:rsid w:val="00C23FB8"/>
    <w:rsid w:val="00C30C42"/>
    <w:rsid w:val="00C35814"/>
    <w:rsid w:val="00C379B3"/>
    <w:rsid w:val="00C44F3A"/>
    <w:rsid w:val="00C47F43"/>
    <w:rsid w:val="00C60FD7"/>
    <w:rsid w:val="00C62538"/>
    <w:rsid w:val="00C653C0"/>
    <w:rsid w:val="00C66EC9"/>
    <w:rsid w:val="00C71DD5"/>
    <w:rsid w:val="00C72094"/>
    <w:rsid w:val="00C751E9"/>
    <w:rsid w:val="00C81538"/>
    <w:rsid w:val="00C81A55"/>
    <w:rsid w:val="00C81AB1"/>
    <w:rsid w:val="00C942E8"/>
    <w:rsid w:val="00C96B60"/>
    <w:rsid w:val="00C96D49"/>
    <w:rsid w:val="00CA20F8"/>
    <w:rsid w:val="00CA4753"/>
    <w:rsid w:val="00CB2DD7"/>
    <w:rsid w:val="00CB6158"/>
    <w:rsid w:val="00CC025B"/>
    <w:rsid w:val="00CC63ED"/>
    <w:rsid w:val="00CD1D42"/>
    <w:rsid w:val="00CD6117"/>
    <w:rsid w:val="00CE00CE"/>
    <w:rsid w:val="00CE3E06"/>
    <w:rsid w:val="00CE4402"/>
    <w:rsid w:val="00CE4AD6"/>
    <w:rsid w:val="00CE695B"/>
    <w:rsid w:val="00CF2152"/>
    <w:rsid w:val="00CF295E"/>
    <w:rsid w:val="00CF760B"/>
    <w:rsid w:val="00D06D83"/>
    <w:rsid w:val="00D07FB6"/>
    <w:rsid w:val="00D12D7A"/>
    <w:rsid w:val="00D17D28"/>
    <w:rsid w:val="00D22C24"/>
    <w:rsid w:val="00D2365F"/>
    <w:rsid w:val="00D247CC"/>
    <w:rsid w:val="00D30874"/>
    <w:rsid w:val="00D36114"/>
    <w:rsid w:val="00D369AA"/>
    <w:rsid w:val="00D37109"/>
    <w:rsid w:val="00D4317B"/>
    <w:rsid w:val="00D5198A"/>
    <w:rsid w:val="00D53A0A"/>
    <w:rsid w:val="00D53A78"/>
    <w:rsid w:val="00D55594"/>
    <w:rsid w:val="00D61AB3"/>
    <w:rsid w:val="00D623A3"/>
    <w:rsid w:val="00D63623"/>
    <w:rsid w:val="00D704D5"/>
    <w:rsid w:val="00D707CC"/>
    <w:rsid w:val="00D71F5B"/>
    <w:rsid w:val="00D72E92"/>
    <w:rsid w:val="00D7458E"/>
    <w:rsid w:val="00D74690"/>
    <w:rsid w:val="00D770FB"/>
    <w:rsid w:val="00D86BF2"/>
    <w:rsid w:val="00D935ED"/>
    <w:rsid w:val="00D944A0"/>
    <w:rsid w:val="00D948F8"/>
    <w:rsid w:val="00DA006C"/>
    <w:rsid w:val="00DA326E"/>
    <w:rsid w:val="00DA3BA7"/>
    <w:rsid w:val="00DA64F7"/>
    <w:rsid w:val="00DA79AD"/>
    <w:rsid w:val="00DB04A8"/>
    <w:rsid w:val="00DB1B66"/>
    <w:rsid w:val="00DB3123"/>
    <w:rsid w:val="00DB431B"/>
    <w:rsid w:val="00DB675B"/>
    <w:rsid w:val="00DC361F"/>
    <w:rsid w:val="00DC6833"/>
    <w:rsid w:val="00DC6CAB"/>
    <w:rsid w:val="00DD3ACD"/>
    <w:rsid w:val="00DD5C24"/>
    <w:rsid w:val="00DD62F4"/>
    <w:rsid w:val="00DE0E22"/>
    <w:rsid w:val="00DE0F79"/>
    <w:rsid w:val="00DE4E38"/>
    <w:rsid w:val="00DF0E62"/>
    <w:rsid w:val="00E00320"/>
    <w:rsid w:val="00E004AD"/>
    <w:rsid w:val="00E00E57"/>
    <w:rsid w:val="00E0188E"/>
    <w:rsid w:val="00E02B59"/>
    <w:rsid w:val="00E12788"/>
    <w:rsid w:val="00E1343F"/>
    <w:rsid w:val="00E13B40"/>
    <w:rsid w:val="00E160BA"/>
    <w:rsid w:val="00E244AA"/>
    <w:rsid w:val="00E24D0B"/>
    <w:rsid w:val="00E2648F"/>
    <w:rsid w:val="00E350B7"/>
    <w:rsid w:val="00E43BD9"/>
    <w:rsid w:val="00E4503B"/>
    <w:rsid w:val="00E45066"/>
    <w:rsid w:val="00E45393"/>
    <w:rsid w:val="00E47BA7"/>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3755"/>
    <w:rsid w:val="00E8575C"/>
    <w:rsid w:val="00E865C9"/>
    <w:rsid w:val="00E86FEE"/>
    <w:rsid w:val="00E8775D"/>
    <w:rsid w:val="00E90666"/>
    <w:rsid w:val="00E925C3"/>
    <w:rsid w:val="00E97D31"/>
    <w:rsid w:val="00EA023A"/>
    <w:rsid w:val="00EA1AB3"/>
    <w:rsid w:val="00EA525C"/>
    <w:rsid w:val="00EA7589"/>
    <w:rsid w:val="00EA7F79"/>
    <w:rsid w:val="00EB05B7"/>
    <w:rsid w:val="00EB20F5"/>
    <w:rsid w:val="00EB5619"/>
    <w:rsid w:val="00EB71A5"/>
    <w:rsid w:val="00EB731D"/>
    <w:rsid w:val="00EB792F"/>
    <w:rsid w:val="00EC0EB9"/>
    <w:rsid w:val="00EC3383"/>
    <w:rsid w:val="00EC591F"/>
    <w:rsid w:val="00ED008E"/>
    <w:rsid w:val="00ED3A17"/>
    <w:rsid w:val="00ED3C1D"/>
    <w:rsid w:val="00ED6497"/>
    <w:rsid w:val="00ED7C57"/>
    <w:rsid w:val="00EE0EF6"/>
    <w:rsid w:val="00EE5A39"/>
    <w:rsid w:val="00EF6B73"/>
    <w:rsid w:val="00F02A10"/>
    <w:rsid w:val="00F03BB1"/>
    <w:rsid w:val="00F04C77"/>
    <w:rsid w:val="00F07FC5"/>
    <w:rsid w:val="00F134B8"/>
    <w:rsid w:val="00F23617"/>
    <w:rsid w:val="00F273C1"/>
    <w:rsid w:val="00F3134A"/>
    <w:rsid w:val="00F37FAC"/>
    <w:rsid w:val="00F40CBF"/>
    <w:rsid w:val="00F410C3"/>
    <w:rsid w:val="00F458CD"/>
    <w:rsid w:val="00F5324E"/>
    <w:rsid w:val="00F564EF"/>
    <w:rsid w:val="00F607D2"/>
    <w:rsid w:val="00F60CD8"/>
    <w:rsid w:val="00F632DF"/>
    <w:rsid w:val="00F64F5A"/>
    <w:rsid w:val="00F73CB9"/>
    <w:rsid w:val="00F75725"/>
    <w:rsid w:val="00F77808"/>
    <w:rsid w:val="00F82585"/>
    <w:rsid w:val="00F939B5"/>
    <w:rsid w:val="00F94978"/>
    <w:rsid w:val="00F975F9"/>
    <w:rsid w:val="00FA3152"/>
    <w:rsid w:val="00FA4047"/>
    <w:rsid w:val="00FA7BF8"/>
    <w:rsid w:val="00FB10F1"/>
    <w:rsid w:val="00FB211D"/>
    <w:rsid w:val="00FB3A17"/>
    <w:rsid w:val="00FC10F7"/>
    <w:rsid w:val="00FC3484"/>
    <w:rsid w:val="00FC4B23"/>
    <w:rsid w:val="00FD0049"/>
    <w:rsid w:val="00FD409C"/>
    <w:rsid w:val="00FD55C7"/>
    <w:rsid w:val="00FD68AD"/>
    <w:rsid w:val="00FD6DA3"/>
    <w:rsid w:val="00FD7D4C"/>
    <w:rsid w:val="00FE48AE"/>
    <w:rsid w:val="00FE5085"/>
    <w:rsid w:val="00FE6718"/>
    <w:rsid w:val="00FF2D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875001467">
      <w:bodyDiv w:val="1"/>
      <w:marLeft w:val="0"/>
      <w:marRight w:val="0"/>
      <w:marTop w:val="0"/>
      <w:marBottom w:val="0"/>
      <w:divBdr>
        <w:top w:val="none" w:sz="0" w:space="0" w:color="auto"/>
        <w:left w:val="none" w:sz="0" w:space="0" w:color="auto"/>
        <w:bottom w:val="none" w:sz="0" w:space="0" w:color="auto"/>
        <w:right w:val="none" w:sz="0" w:space="0" w:color="auto"/>
      </w:divBdr>
      <w:divsChild>
        <w:div w:id="1281839653">
          <w:marLeft w:val="0"/>
          <w:marRight w:val="0"/>
          <w:marTop w:val="0"/>
          <w:marBottom w:val="0"/>
          <w:divBdr>
            <w:top w:val="none" w:sz="0" w:space="0" w:color="auto"/>
            <w:left w:val="none" w:sz="0" w:space="0" w:color="auto"/>
            <w:bottom w:val="none" w:sz="0" w:space="0" w:color="auto"/>
            <w:right w:val="none" w:sz="0" w:space="0" w:color="auto"/>
          </w:divBdr>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297</Words>
  <Characters>1560</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13</cp:revision>
  <cp:lastPrinted>2022-12-20T13:05:00Z</cp:lastPrinted>
  <dcterms:created xsi:type="dcterms:W3CDTF">2022-12-20T13:31:00Z</dcterms:created>
  <dcterms:modified xsi:type="dcterms:W3CDTF">2023-02-27T13:38:00Z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